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0052A2">
        <w:rPr>
          <w:color w:val="000000"/>
          <w:sz w:val="28"/>
          <w:szCs w:val="28"/>
        </w:rPr>
        <w:t xml:space="preserve"> 24</w:t>
      </w:r>
      <w:proofErr w:type="gramEnd"/>
      <w:r>
        <w:rPr>
          <w:color w:val="000000"/>
          <w:sz w:val="28"/>
          <w:szCs w:val="28"/>
        </w:rPr>
        <w:t xml:space="preserve"> » </w:t>
      </w:r>
      <w:r w:rsidR="000052A2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2016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0052A2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 xml:space="preserve">     </w:t>
      </w: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045A5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</w:p>
    <w:p w:rsidR="000045A5" w:rsidRPr="001C4CFA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  <w:r w:rsidRPr="00B76928">
        <w:rPr>
          <w:rFonts w:ascii="Times New Roman" w:hAnsi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A1619C">
        <w:rPr>
          <w:rFonts w:ascii="Times New Roman" w:hAnsi="Times New Roman"/>
          <w:sz w:val="28"/>
          <w:szCs w:val="28"/>
        </w:rPr>
        <w:t>31.12.2015г. № 234</w:t>
      </w:r>
      <w:r w:rsidRPr="00B76928">
        <w:rPr>
          <w:rFonts w:ascii="Times New Roman" w:hAnsi="Times New Roman"/>
          <w:sz w:val="28"/>
          <w:szCs w:val="28"/>
        </w:rPr>
        <w:t xml:space="preserve"> </w:t>
      </w:r>
      <w:r w:rsidRPr="001C4CFA">
        <w:rPr>
          <w:rFonts w:ascii="Times New Roman" w:hAnsi="Times New Roman"/>
          <w:sz w:val="28"/>
          <w:szCs w:val="28"/>
        </w:rPr>
        <w:t xml:space="preserve">«Об утверждении </w:t>
      </w:r>
      <w:r w:rsidRPr="00414560">
        <w:rPr>
          <w:rFonts w:ascii="Times New Roman" w:hAnsi="Times New Roman"/>
          <w:sz w:val="28"/>
          <w:szCs w:val="28"/>
        </w:rPr>
        <w:t>ведомственной целевой программы мероприятий,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414560">
        <w:rPr>
          <w:rFonts w:ascii="Times New Roman" w:hAnsi="Times New Roman"/>
          <w:sz w:val="28"/>
          <w:szCs w:val="28"/>
        </w:rPr>
        <w:t xml:space="preserve"> на решение вопроса местного значения </w:t>
      </w:r>
      <w:r w:rsidRPr="001C4CFA">
        <w:rPr>
          <w:rFonts w:ascii="Times New Roman" w:hAnsi="Times New Roman"/>
          <w:sz w:val="28"/>
          <w:szCs w:val="28"/>
        </w:rPr>
        <w:t>«Создание зон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CFA">
        <w:rPr>
          <w:rFonts w:ascii="Times New Roman" w:hAnsi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образования» </w:t>
      </w:r>
      <w:r w:rsidRPr="001C4CF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1C4CFA">
        <w:rPr>
          <w:rFonts w:ascii="Times New Roman" w:hAnsi="Times New Roman"/>
          <w:sz w:val="28"/>
          <w:szCs w:val="28"/>
        </w:rPr>
        <w:t xml:space="preserve"> год»</w:t>
      </w:r>
      <w:r w:rsidR="00A1619C">
        <w:rPr>
          <w:rFonts w:ascii="Times New Roman" w:hAnsi="Times New Roman"/>
          <w:sz w:val="28"/>
          <w:szCs w:val="28"/>
        </w:rPr>
        <w:t xml:space="preserve"> (с изменениями от 29.03.16г.</w:t>
      </w:r>
      <w:r w:rsidR="004C3A31">
        <w:rPr>
          <w:rFonts w:ascii="Times New Roman" w:hAnsi="Times New Roman"/>
          <w:sz w:val="28"/>
          <w:szCs w:val="28"/>
        </w:rPr>
        <w:t xml:space="preserve"> и от 29.04.16г.</w:t>
      </w:r>
      <w:r w:rsidR="00A1619C">
        <w:rPr>
          <w:rFonts w:ascii="Times New Roman" w:hAnsi="Times New Roman"/>
          <w:sz w:val="28"/>
          <w:szCs w:val="28"/>
        </w:rPr>
        <w:t>)</w:t>
      </w:r>
    </w:p>
    <w:p w:rsidR="000045A5" w:rsidRPr="00FF66EF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</w:p>
    <w:p w:rsidR="000045A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5A5" w:rsidRPr="00BE3316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Pr="00BE3316">
        <w:rPr>
          <w:rFonts w:ascii="Times New Roman" w:eastAsia="Calibri" w:hAnsi="Times New Roman" w:cs="Times New Roman"/>
          <w:sz w:val="28"/>
          <w:szCs w:val="28"/>
        </w:rPr>
        <w:t>Бюджетным  кодексом</w:t>
      </w:r>
      <w:proofErr w:type="gramEnd"/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0045A5" w:rsidRDefault="000045A5" w:rsidP="000045A5">
      <w:pPr>
        <w:pStyle w:val="ac"/>
        <w:ind w:left="0" w:firstLine="567"/>
        <w:rPr>
          <w:sz w:val="28"/>
          <w:szCs w:val="28"/>
        </w:rPr>
      </w:pPr>
    </w:p>
    <w:p w:rsidR="000045A5" w:rsidRDefault="000045A5" w:rsidP="000045A5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0045A5" w:rsidRDefault="000045A5" w:rsidP="000045A5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</w:p>
    <w:p w:rsidR="000045A5" w:rsidRPr="00D76CAE" w:rsidRDefault="000045A5" w:rsidP="00D7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№ </w:t>
      </w:r>
      <w:r w:rsidR="00A1619C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234</w:t>
      </w: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A1619C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31.12.2015 г.</w:t>
      </w:r>
      <w:r w:rsidRPr="00D76CA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6CAE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ведомственной целевой программы мероприятий, направленной на решение вопроса местного значения </w:t>
      </w:r>
      <w:r w:rsidRPr="00D76CAE">
        <w:rPr>
          <w:rFonts w:ascii="Times New Roman" w:hAnsi="Times New Roman" w:cs="Times New Roman"/>
          <w:sz w:val="28"/>
          <w:szCs w:val="28"/>
        </w:rPr>
        <w:t>«Создание зон отдыха на территории муниципального образования» на 2016 год</w:t>
      </w:r>
      <w:r w:rsidR="00D76CAE" w:rsidRPr="00D76CA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D76CAE" w:rsidRPr="00D76CAE">
        <w:rPr>
          <w:rFonts w:ascii="Times New Roman" w:hAnsi="Times New Roman" w:cs="Times New Roman"/>
          <w:sz w:val="28"/>
          <w:szCs w:val="28"/>
        </w:rPr>
        <w:lastRenderedPageBreak/>
        <w:t>29.03.16г. и от 29.04.16г.)</w:t>
      </w:r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  <w:r w:rsidRPr="00D76CAE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Pr="00D76CAE">
        <w:rPr>
          <w:rFonts w:ascii="Times New Roman" w:hAnsi="Times New Roman" w:cs="Times New Roman"/>
          <w:color w:val="000000"/>
          <w:sz w:val="28"/>
          <w:szCs w:val="28"/>
        </w:rPr>
        <w:t>Постановление )</w:t>
      </w:r>
      <w:proofErr w:type="gramEnd"/>
      <w:r w:rsidRPr="00D76CAE">
        <w:rPr>
          <w:rFonts w:ascii="Times New Roman" w:hAnsi="Times New Roman" w:cs="Times New Roman"/>
          <w:color w:val="000000"/>
          <w:sz w:val="28"/>
          <w:szCs w:val="28"/>
        </w:rPr>
        <w:t>, изложив приложение № 1 к Постановлению в редакции согласно приложению № 1 к настоящему Постановлению.</w:t>
      </w:r>
    </w:p>
    <w:p w:rsidR="00145D28" w:rsidRPr="00D76CAE" w:rsidRDefault="000045A5" w:rsidP="00D7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 w:rsidR="003F6678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295065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№ 1, 2, 3, 4, 5, 10</w:t>
      </w: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Ведомственной целевой программе приложения</w:t>
      </w:r>
      <w:r w:rsidR="00145D28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</w:t>
      </w: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Постановлению изложить в редакции согласно приложени</w:t>
      </w:r>
      <w:r w:rsidR="00FC00F6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FC00F6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6678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0045A5" w:rsidRPr="00D76CAE" w:rsidRDefault="000045A5" w:rsidP="00D7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Приложения №№ </w:t>
      </w:r>
      <w:r w:rsidR="00295065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6, 7, 8, 9, 11</w:t>
      </w: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Ведомственной целевой программе приложения к Постановлению оставить без изменения. </w:t>
      </w:r>
    </w:p>
    <w:p w:rsidR="000045A5" w:rsidRPr="00D76CAE" w:rsidRDefault="000045A5" w:rsidP="00D7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A003C8" w:rsidRPr="00D76CAE">
        <w:rPr>
          <w:rFonts w:ascii="Times New Roman" w:hAnsi="Times New Roman" w:cs="Times New Roman"/>
          <w:sz w:val="28"/>
          <w:szCs w:val="28"/>
        </w:rPr>
        <w:t>опубликования</w:t>
      </w:r>
      <w:r w:rsidRPr="00D76CAE">
        <w:rPr>
          <w:rFonts w:ascii="Times New Roman" w:hAnsi="Times New Roman" w:cs="Times New Roman"/>
          <w:sz w:val="28"/>
          <w:szCs w:val="28"/>
        </w:rPr>
        <w:t>.</w:t>
      </w:r>
    </w:p>
    <w:p w:rsidR="000045A5" w:rsidRPr="00D76CAE" w:rsidRDefault="000045A5" w:rsidP="00D76CAE">
      <w:pPr>
        <w:pStyle w:val="ac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D76CAE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D76CAE">
        <w:rPr>
          <w:rFonts w:ascii="Times New Roman" w:hAnsi="Times New Roman" w:cs="Times New Roman"/>
          <w:sz w:val="28"/>
          <w:szCs w:val="28"/>
        </w:rPr>
        <w:t xml:space="preserve"> настоящего постановления  оставляю за собой.</w:t>
      </w:r>
    </w:p>
    <w:p w:rsidR="000045A5" w:rsidRPr="00D76CAE" w:rsidRDefault="000045A5" w:rsidP="00004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D76CAE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45A5" w:rsidRPr="00D76CAE" w:rsidRDefault="000045A5" w:rsidP="000045A5">
      <w:pPr>
        <w:pStyle w:val="aa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0045A5" w:rsidRPr="00D76CAE" w:rsidRDefault="000045A5" w:rsidP="000045A5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D76CAE" w:rsidRDefault="000045A5" w:rsidP="000045A5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2E7" w:rsidRDefault="001302E7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2E7" w:rsidRDefault="001302E7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Pr="006629D7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2A2">
        <w:rPr>
          <w:rFonts w:ascii="Times New Roman" w:hAnsi="Times New Roman" w:cs="Times New Roman"/>
          <w:sz w:val="24"/>
          <w:szCs w:val="24"/>
        </w:rPr>
        <w:t>24.06.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2A2">
        <w:rPr>
          <w:rFonts w:ascii="Times New Roman" w:hAnsi="Times New Roman" w:cs="Times New Roman"/>
          <w:sz w:val="24"/>
          <w:szCs w:val="24"/>
        </w:rPr>
        <w:t>61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2"/>
        <w:gridCol w:w="5079"/>
      </w:tblGrid>
      <w:tr w:rsidR="000045A5" w:rsidTr="00686E46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2A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0052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bookmarkStart w:id="0" w:name="_GoBack"/>
            <w:bookmarkEnd w:id="0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88159A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5A5" w:rsidRDefault="000045A5" w:rsidP="003713F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0045A5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977">
        <w:rPr>
          <w:rFonts w:ascii="Times New Roman" w:hAnsi="Times New Roman" w:cs="Times New Roman"/>
          <w:b/>
          <w:sz w:val="24"/>
          <w:szCs w:val="24"/>
        </w:rPr>
        <w:t>«Создание зон отдыха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Pr="00F81977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45A5" w:rsidRPr="005409FC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Pr="00B42428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благоустройство территории города Петергофа;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отдыха жителей.</w:t>
      </w:r>
    </w:p>
    <w:p w:rsidR="000045A5" w:rsidRPr="001D47BA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целевой программы: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создание зон отдыха </w:t>
      </w:r>
      <w:r w:rsidR="00A957F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7F0">
        <w:rPr>
          <w:rFonts w:ascii="Times New Roman" w:hAnsi="Times New Roman" w:cs="Times New Roman"/>
          <w:b/>
          <w:sz w:val="24"/>
          <w:szCs w:val="24"/>
        </w:rPr>
        <w:t>87734,8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B0233">
        <w:rPr>
          <w:rFonts w:ascii="Times New Roman" w:hAnsi="Times New Roman" w:cs="Times New Roman"/>
          <w:b/>
          <w:sz w:val="24"/>
          <w:szCs w:val="24"/>
        </w:rPr>
        <w:t xml:space="preserve">-  разработка проектно-сметной документации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6A01E1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</w:p>
    <w:p w:rsidR="000045A5" w:rsidRPr="006A01E1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45A5" w:rsidRPr="0088159A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F81977" w:rsidRDefault="000045A5" w:rsidP="000045A5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045A5" w:rsidRPr="00041D81" w:rsidRDefault="000045A5" w:rsidP="000045A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276"/>
        <w:gridCol w:w="1276"/>
        <w:gridCol w:w="1276"/>
        <w:gridCol w:w="2409"/>
      </w:tblGrid>
      <w:tr w:rsidR="000045A5" w:rsidRPr="00EA19A7" w:rsidTr="003554CD">
        <w:trPr>
          <w:trHeight w:val="713"/>
        </w:trPr>
        <w:tc>
          <w:tcPr>
            <w:tcW w:w="82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045A5" w:rsidRPr="00EA19A7" w:rsidRDefault="000045A5" w:rsidP="003713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45A5" w:rsidRPr="00EA19A7" w:rsidTr="003554CD">
        <w:trPr>
          <w:trHeight w:val="656"/>
        </w:trPr>
        <w:tc>
          <w:tcPr>
            <w:tcW w:w="82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045A5" w:rsidRPr="00EA19A7" w:rsidTr="003554CD">
        <w:trPr>
          <w:trHeight w:val="1838"/>
        </w:trPr>
        <w:tc>
          <w:tcPr>
            <w:tcW w:w="822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045A5" w:rsidRPr="00FD0B1A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proofErr w:type="gram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proofErr w:type="gram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12 899,7</w:t>
            </w:r>
          </w:p>
        </w:tc>
        <w:tc>
          <w:tcPr>
            <w:tcW w:w="1276" w:type="dxa"/>
          </w:tcPr>
          <w:p w:rsidR="000045A5" w:rsidRPr="00F1534F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332C">
              <w:rPr>
                <w:rFonts w:ascii="Times New Roman" w:hAnsi="Times New Roman" w:cs="Times New Roman"/>
                <w:sz w:val="24"/>
                <w:szCs w:val="24"/>
              </w:rPr>
              <w:t> 109,2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010DDD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rPr>
          <w:trHeight w:val="1838"/>
        </w:trPr>
        <w:tc>
          <w:tcPr>
            <w:tcW w:w="822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0045A5" w:rsidRPr="00FD0B1A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территория, ограниченная Ботанической ул., Троицким ручьем, проездом вдоль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Гостилицкого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ш., домами №№ 2, корп.2, 4, корп.2, 6, 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F76BFA">
              <w:t>кв.м</w:t>
            </w:r>
            <w:proofErr w:type="spellEnd"/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1 722,3</w:t>
            </w:r>
          </w:p>
        </w:tc>
        <w:tc>
          <w:tcPr>
            <w:tcW w:w="1276" w:type="dxa"/>
          </w:tcPr>
          <w:p w:rsidR="000045A5" w:rsidRPr="00F1534F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11706,5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010DDD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, ул. Суворовская, д.3, корп.4,5,6,7,8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F76BFA">
              <w:t>кв.м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5 112,8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4565,6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на </w:t>
            </w:r>
            <w:proofErr w:type="gram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территории ,</w:t>
            </w:r>
            <w:proofErr w:type="gram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Озерковой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Самсониевским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водоводом 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Эрлеровским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0045A5" w:rsidRPr="00F76BFA" w:rsidRDefault="000045A5" w:rsidP="00686E46">
            <w:proofErr w:type="spellStart"/>
            <w:r w:rsidRPr="005E112C">
              <w:t>кв.м</w:t>
            </w:r>
            <w:proofErr w:type="spellEnd"/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</w:t>
            </w:r>
          </w:p>
        </w:tc>
        <w:tc>
          <w:tcPr>
            <w:tcW w:w="1276" w:type="dxa"/>
          </w:tcPr>
          <w:p w:rsidR="000045A5" w:rsidRPr="00C3193A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4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Pr="00682742" w:rsidRDefault="00FC00F6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F6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по созданию зоны отдыха на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домов № 3, корпуса 3, 5, 7, № 5 корпуса 3, 4, № 7 корпуса 3, 4, 5 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ул.Суворовская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по созданию зоны отдыха на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дома № 10 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Ропшинскому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EF51B4">
              <w:t>усл</w:t>
            </w:r>
            <w:proofErr w:type="spellEnd"/>
            <w:r w:rsidRPr="00EF51B4">
              <w:t>.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 xml:space="preserve">Восстановительная стоимость зелёных насаждений при создании зоны отдыха по адресу: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proofErr w:type="gramStart"/>
            <w:r w:rsidRPr="00C3193A">
              <w:rPr>
                <w:sz w:val="24"/>
                <w:szCs w:val="24"/>
              </w:rPr>
              <w:t xml:space="preserve">,  </w:t>
            </w:r>
            <w:proofErr w:type="spellStart"/>
            <w:r w:rsidRPr="00C3193A">
              <w:rPr>
                <w:sz w:val="24"/>
                <w:szCs w:val="24"/>
              </w:rPr>
              <w:t>Эрлеровский</w:t>
            </w:r>
            <w:proofErr w:type="spellEnd"/>
            <w:proofErr w:type="gramEnd"/>
            <w:r w:rsidRPr="00C3193A">
              <w:rPr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0045A5" w:rsidRPr="00F76BFA" w:rsidRDefault="000045A5" w:rsidP="00686E46"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2 378,8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r w:rsidRPr="00C3193A">
              <w:rPr>
                <w:sz w:val="24"/>
                <w:szCs w:val="24"/>
              </w:rPr>
              <w:t xml:space="preserve">, территория, ограниченная Ботанической ул., Троицким ручьем, проездом вдоль </w:t>
            </w:r>
            <w:proofErr w:type="spellStart"/>
            <w:r w:rsidRPr="00C3193A">
              <w:rPr>
                <w:sz w:val="24"/>
                <w:szCs w:val="24"/>
              </w:rPr>
              <w:t>Гостилицкого</w:t>
            </w:r>
            <w:proofErr w:type="spellEnd"/>
            <w:r w:rsidRPr="00C3193A">
              <w:rPr>
                <w:sz w:val="24"/>
                <w:szCs w:val="24"/>
              </w:rPr>
              <w:t xml:space="preserve"> ш., домами №№ 2, корп.2, 4, корп.2, 6, корп.2 по </w:t>
            </w:r>
            <w:proofErr w:type="spellStart"/>
            <w:r w:rsidRPr="00C3193A">
              <w:rPr>
                <w:sz w:val="24"/>
                <w:szCs w:val="24"/>
              </w:rPr>
              <w:t>ул.Шахматова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9B1229"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1 908,0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r w:rsidRPr="00C3193A">
              <w:rPr>
                <w:sz w:val="24"/>
                <w:szCs w:val="24"/>
              </w:rPr>
              <w:t>, ул. Суворовская, д.3, корп.4,5,6,7,8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9B1229"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2715D4">
              <w:rPr>
                <w:sz w:val="24"/>
                <w:szCs w:val="24"/>
              </w:rPr>
              <w:t>Восстановительная стоимость зелёных насаждений при создании зоны отдыха</w:t>
            </w:r>
            <w:r>
              <w:rPr>
                <w:sz w:val="24"/>
                <w:szCs w:val="24"/>
              </w:rPr>
              <w:t xml:space="preserve"> </w:t>
            </w:r>
            <w:r w:rsidRPr="002715D4">
              <w:rPr>
                <w:sz w:val="24"/>
                <w:szCs w:val="24"/>
              </w:rPr>
              <w:t xml:space="preserve">на </w:t>
            </w:r>
            <w:proofErr w:type="gramStart"/>
            <w:r w:rsidRPr="002715D4">
              <w:rPr>
                <w:sz w:val="24"/>
                <w:szCs w:val="24"/>
              </w:rPr>
              <w:t>территории ,</w:t>
            </w:r>
            <w:proofErr w:type="gramEnd"/>
            <w:r w:rsidRPr="002715D4">
              <w:rPr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2715D4">
              <w:rPr>
                <w:sz w:val="24"/>
                <w:szCs w:val="24"/>
              </w:rPr>
              <w:t>Жарновецкого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Озерковой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Самсониевским</w:t>
            </w:r>
            <w:proofErr w:type="spellEnd"/>
            <w:r w:rsidRPr="002715D4">
              <w:rPr>
                <w:sz w:val="24"/>
                <w:szCs w:val="24"/>
              </w:rPr>
              <w:t xml:space="preserve"> водоводом и </w:t>
            </w:r>
            <w:proofErr w:type="spellStart"/>
            <w:r w:rsidRPr="002715D4">
              <w:rPr>
                <w:sz w:val="24"/>
                <w:szCs w:val="24"/>
              </w:rPr>
              <w:t>Эрлеровским</w:t>
            </w:r>
            <w:proofErr w:type="spellEnd"/>
            <w:r w:rsidRPr="002715D4">
              <w:rPr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9B1229"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1 498,0</w:t>
            </w: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Технический надзор (1,2% от сметной стоимости работ)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9B1229"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728,9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C3193A" w:rsidRDefault="000045A5" w:rsidP="009D4FAF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Услуги</w:t>
            </w:r>
            <w:r w:rsidR="009D4FAF">
              <w:rPr>
                <w:sz w:val="24"/>
                <w:szCs w:val="24"/>
              </w:rPr>
              <w:t xml:space="preserve"> на </w:t>
            </w:r>
            <w:r w:rsidR="009D4FAF" w:rsidRPr="009D4FAF">
              <w:rPr>
                <w:sz w:val="24"/>
                <w:szCs w:val="24"/>
              </w:rPr>
              <w:t>разработку проекта производства работ для получения ордеров ГАТИ, оказание услуг по получению согласований для закрытия ордеров ГАТИ.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9B1229"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rPr>
          <w:trHeight w:val="599"/>
        </w:trPr>
        <w:tc>
          <w:tcPr>
            <w:tcW w:w="4224" w:type="dxa"/>
            <w:gridSpan w:val="2"/>
          </w:tcPr>
          <w:p w:rsidR="000045A5" w:rsidRPr="00260610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5A5" w:rsidRPr="00553265" w:rsidRDefault="003713F7" w:rsidP="003713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84250,4</w:t>
            </w:r>
          </w:p>
        </w:tc>
      </w:tr>
    </w:tbl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02E7" w:rsidRDefault="000045A5" w:rsidP="001302E7">
      <w:pPr>
        <w:pStyle w:val="ConsPlusNonformat"/>
        <w:widowControl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1 :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№2: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территория, ограниченная Ботанической ул., Троицким ручьем, проездом вдоль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ул.Шахматова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№3: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>, ул. Суворовская, д.3, корп.4,5,6,7,8;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4:Смета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на проектные работы по созданию зоны отдыха на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внутридворовой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территории домов № 3, корпуса 3, 5, 7, № 5 корпуса 3, 4, № 7 корпуса 3, 4, 5  по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ул.Суворовская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№5: Смета на проектные работы </w:t>
      </w:r>
      <w:r w:rsidR="004D7DFA">
        <w:rPr>
          <w:rFonts w:ascii="Times New Roman" w:hAnsi="Times New Roman" w:cs="Times New Roman"/>
          <w:i/>
          <w:sz w:val="24"/>
          <w:szCs w:val="24"/>
        </w:rPr>
        <w:t>по созданию</w:t>
      </w:r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зоны отдыха </w:t>
      </w:r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на </w:t>
      </w:r>
      <w:proofErr w:type="spellStart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>внутридворовой</w:t>
      </w:r>
      <w:proofErr w:type="spellEnd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территории дома № 10 по </w:t>
      </w:r>
      <w:proofErr w:type="spellStart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>Ропшинскому</w:t>
      </w:r>
      <w:proofErr w:type="spellEnd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>шоссе</w:t>
      </w:r>
      <w:r w:rsidR="006B0C53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</w:p>
    <w:p w:rsidR="001302E7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№6,7,8: Акты обследования сохранения (сноса), пересадки насаждений и расчета размера их </w:t>
      </w:r>
      <w:r w:rsidRPr="00F62181">
        <w:rPr>
          <w:rFonts w:ascii="Times New Roman" w:eastAsia="Times New Roman" w:hAnsi="Times New Roman" w:cs="Times New Roman"/>
          <w:i/>
          <w:sz w:val="24"/>
          <w:szCs w:val="24"/>
        </w:rPr>
        <w:t>восстановительной стоимости по адресам:</w:t>
      </w:r>
      <w:r w:rsidRPr="00F621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412); территория, ограниченная Ботанической ул., Троицким ручьем, проездом вдоль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ул.Шахматова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>; ул. Суворовская, д.3, корп.4,5,6,7,8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1302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45A5" w:rsidRDefault="000045A5" w:rsidP="001302E7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№9: Расчет стоимости услуг осуществления технического надзора;</w:t>
      </w: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№10: Расчет стоимости услуг </w:t>
      </w:r>
      <w:r w:rsidR="009D4FAF" w:rsidRPr="009D4FAF">
        <w:rPr>
          <w:rFonts w:ascii="Times New Roman" w:hAnsi="Times New Roman" w:cs="Times New Roman"/>
          <w:i/>
          <w:sz w:val="24"/>
          <w:szCs w:val="24"/>
        </w:rPr>
        <w:t>на разработку проекта производства работ для получения ордеров ГАТИ, оказание услуг по получению согласований для закрыт</w:t>
      </w:r>
      <w:r w:rsidR="009D4FAF">
        <w:rPr>
          <w:rFonts w:ascii="Times New Roman" w:hAnsi="Times New Roman" w:cs="Times New Roman"/>
          <w:i/>
          <w:sz w:val="24"/>
          <w:szCs w:val="24"/>
        </w:rPr>
        <w:t xml:space="preserve">ия ордеров ГАТИ </w:t>
      </w:r>
      <w:r>
        <w:rPr>
          <w:rFonts w:ascii="Times New Roman" w:hAnsi="Times New Roman" w:cs="Times New Roman"/>
          <w:i/>
          <w:sz w:val="24"/>
          <w:szCs w:val="24"/>
        </w:rPr>
        <w:t>по созданию зон отдыха.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D90646">
        <w:rPr>
          <w:rFonts w:ascii="Times New Roman" w:hAnsi="Times New Roman" w:cs="Times New Roman"/>
          <w:i/>
          <w:sz w:val="24"/>
          <w:szCs w:val="24"/>
        </w:rPr>
        <w:t xml:space="preserve">№11: Расчет на создание зоны отдыха по адресу: </w:t>
      </w:r>
      <w:r>
        <w:rPr>
          <w:rFonts w:ascii="Times New Roman" w:hAnsi="Times New Roman" w:cs="Times New Roman"/>
          <w:i/>
          <w:sz w:val="24"/>
          <w:szCs w:val="24"/>
        </w:rPr>
        <w:t>территория муниципального образования</w:t>
      </w:r>
      <w:r w:rsidRPr="00D90646">
        <w:rPr>
          <w:rFonts w:ascii="Times New Roman" w:hAnsi="Times New Roman" w:cs="Times New Roman"/>
          <w:i/>
          <w:sz w:val="24"/>
          <w:szCs w:val="24"/>
        </w:rPr>
        <w:t>, ограниченн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D90646">
        <w:rPr>
          <w:rFonts w:ascii="Times New Roman" w:hAnsi="Times New Roman" w:cs="Times New Roman"/>
          <w:i/>
          <w:sz w:val="24"/>
          <w:szCs w:val="24"/>
        </w:rPr>
        <w:t xml:space="preserve"> улицами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Жарновецкого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Озерковой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Самсониевским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водоводом 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Эрлеровским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бульваром</w:t>
      </w: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62C" w:rsidRDefault="0081262C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Pr="00B9305B" w:rsidRDefault="00B9305B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667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9305B" w:rsidRPr="00B9305B" w:rsidRDefault="00B9305B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05B"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программе.</w:t>
      </w:r>
    </w:p>
    <w:p w:rsidR="00B9305B" w:rsidRPr="00B9305B" w:rsidRDefault="00B9305B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Pr="00B9305B" w:rsidRDefault="00B9305B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05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9305B" w:rsidRPr="00B9305B" w:rsidRDefault="00B9305B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05B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:rsidR="00B9305B" w:rsidRPr="00B9305B" w:rsidRDefault="00B9305B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05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B9305B" w:rsidRPr="00B9305B" w:rsidRDefault="00B9305B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Pr="00B9305B" w:rsidRDefault="00B9305B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05B">
        <w:rPr>
          <w:rFonts w:ascii="Times New Roman" w:eastAsia="Times New Roman" w:hAnsi="Times New Roman" w:cs="Times New Roman"/>
          <w:sz w:val="24"/>
          <w:szCs w:val="24"/>
        </w:rPr>
        <w:t xml:space="preserve">_________________ А.В. </w:t>
      </w:r>
      <w:proofErr w:type="spellStart"/>
      <w:r w:rsidRPr="00B9305B">
        <w:rPr>
          <w:rFonts w:ascii="Times New Roman" w:eastAsia="Times New Roman" w:hAnsi="Times New Roman" w:cs="Times New Roman"/>
          <w:sz w:val="24"/>
          <w:szCs w:val="24"/>
        </w:rPr>
        <w:t>Шифман</w:t>
      </w:r>
      <w:proofErr w:type="spellEnd"/>
    </w:p>
    <w:p w:rsidR="00B9305B" w:rsidRPr="00B9305B" w:rsidRDefault="00B9305B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Pr="00B9305B" w:rsidRDefault="00B9305B" w:rsidP="00B93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B9305B" w:rsidRPr="00B9305B" w:rsidTr="00145735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B9305B" w:rsidRPr="00B9305B" w:rsidRDefault="00B9305B" w:rsidP="00B9305B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0"/>
              </w:rPr>
            </w:pPr>
          </w:p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B9305B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B9305B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B9305B" w:rsidRPr="00B9305B" w:rsidTr="00145735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05B" w:rsidRPr="00B9305B" w:rsidRDefault="00B9305B" w:rsidP="00B9305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B9305B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</w:t>
            </w:r>
            <w:proofErr w:type="gramStart"/>
            <w:r w:rsidRPr="00B9305B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документации </w:t>
            </w:r>
            <w:r w:rsidRPr="00B9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созданию зоны отдыха на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B9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домов № 3, корпуса 3, 5, 7, № 5 корпуса 3, 4, № 7 корпуса 3, 4, 5  по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ул.Суворовская</w:t>
            </w:r>
            <w:proofErr w:type="spellEnd"/>
            <w:r w:rsidRPr="00B9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2016 году. </w:t>
            </w:r>
          </w:p>
        </w:tc>
      </w:tr>
      <w:tr w:rsidR="00B9305B" w:rsidRPr="00B9305B" w:rsidTr="00145735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05B" w:rsidRPr="00B9305B" w:rsidRDefault="00B9305B" w:rsidP="00B9305B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B9305B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B9305B" w:rsidRPr="00B9305B" w:rsidRDefault="00B9305B" w:rsidP="00B9305B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B9305B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B9305B" w:rsidRPr="00B9305B" w:rsidRDefault="00B9305B" w:rsidP="00B9305B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B9305B" w:rsidRPr="00B9305B" w:rsidTr="00145735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9305B" w:rsidRPr="00B9305B" w:rsidRDefault="00B9305B" w:rsidP="00B9305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B9305B" w:rsidRPr="00B9305B" w:rsidTr="00145735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B9305B" w:rsidRPr="00B9305B" w:rsidRDefault="00B9305B" w:rsidP="00B9305B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B9305B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305B" w:rsidRPr="00B9305B" w:rsidTr="00145735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1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9305B">
              <w:rPr>
                <w:rFonts w:ascii="Times New Roman" w:eastAsia="Times New Roman" w:hAnsi="Times New Roman" w:cs="Times New Roman"/>
              </w:rPr>
              <w:t xml:space="preserve"> проектируемых территорий 1,24 га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</w:t>
            </w:r>
            <w:proofErr w:type="gramStart"/>
            <w:r w:rsidRPr="00B9305B">
              <w:rPr>
                <w:rFonts w:ascii="Times New Roman" w:eastAsia="Times New Roman" w:hAnsi="Times New Roman" w:cs="Times New Roman"/>
              </w:rPr>
              <w:t>»,табл.</w:t>
            </w:r>
            <w:proofErr w:type="gramEnd"/>
            <w:r w:rsidRPr="00B9305B">
              <w:rPr>
                <w:rFonts w:ascii="Times New Roman" w:eastAsia="Times New Roman" w:hAnsi="Times New Roman" w:cs="Times New Roman"/>
              </w:rPr>
              <w:t>3, п.1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К</w:t>
            </w:r>
            <w:r w:rsidRPr="00B9305B">
              <w:rPr>
                <w:rFonts w:ascii="Times New Roman" w:eastAsia="Times New Roman" w:hAnsi="Times New Roman" w:cs="Times New Roman"/>
                <w:vertAlign w:val="subscript"/>
              </w:rPr>
              <w:t xml:space="preserve">1 </w:t>
            </w:r>
            <w:r w:rsidRPr="00B9305B">
              <w:rPr>
                <w:rFonts w:ascii="Times New Roman" w:eastAsia="Times New Roman" w:hAnsi="Times New Roman" w:cs="Times New Roman"/>
              </w:rPr>
              <w:t xml:space="preserve">= 48 </w:t>
            </w:r>
            <w:proofErr w:type="gramStart"/>
            <w:r w:rsidRPr="00B9305B">
              <w:rPr>
                <w:rFonts w:ascii="Times New Roman" w:eastAsia="Times New Roman" w:hAnsi="Times New Roman" w:cs="Times New Roman"/>
              </w:rPr>
              <w:t>%  от</w:t>
            </w:r>
            <w:proofErr w:type="gramEnd"/>
            <w:r w:rsidRPr="00B9305B">
              <w:rPr>
                <w:rFonts w:ascii="Times New Roman" w:eastAsia="Times New Roman" w:hAnsi="Times New Roman" w:cs="Times New Roman"/>
              </w:rPr>
              <w:t xml:space="preserve"> базовой цены на разработку проектной документации  табл.9, п.3 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К</w:t>
            </w:r>
            <w:r w:rsidRPr="00B9305B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B9305B">
              <w:rPr>
                <w:rFonts w:ascii="Times New Roman" w:eastAsia="Times New Roman" w:hAnsi="Times New Roman" w:cs="Times New Roman"/>
              </w:rPr>
              <w:t>=</w:t>
            </w:r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 xml:space="preserve">3,84- коэффициент перехода в текущий уровень </w:t>
            </w:r>
            <w:proofErr w:type="gramStart"/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>цен  (</w:t>
            </w:r>
            <w:proofErr w:type="gramEnd"/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>письмо Министерства строительства и жилищно-коммунального хозяйства РФ от</w:t>
            </w:r>
            <w:r w:rsidRPr="00B9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 xml:space="preserve"> 13 августа 2015 г. N 25760-ЮР/08 , Приложение 3)</w:t>
            </w:r>
          </w:p>
        </w:tc>
        <w:tc>
          <w:tcPr>
            <w:tcW w:w="2363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 xml:space="preserve">(а +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</w:rPr>
              <w:t>b</w:t>
            </w:r>
            <w:proofErr w:type="gramStart"/>
            <w:r w:rsidRPr="00B9305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9305B">
              <w:rPr>
                <w:rFonts w:ascii="Times New Roman" w:eastAsia="Times New Roman" w:hAnsi="Times New Roman" w:cs="Times New Roman"/>
              </w:rPr>
              <w:t>)*</w:t>
            </w:r>
            <w:proofErr w:type="gramEnd"/>
            <w:r w:rsidRPr="00B9305B">
              <w:rPr>
                <w:rFonts w:ascii="Times New Roman" w:eastAsia="Times New Roman" w:hAnsi="Times New Roman" w:cs="Times New Roman"/>
              </w:rPr>
              <w:t>К1*К2,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руб.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305B" w:rsidRPr="00B9305B" w:rsidRDefault="00B9305B" w:rsidP="00B930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(55,88+189,64*1,24)*0,48*3,84*1000 = 536 433,13</w:t>
            </w:r>
          </w:p>
          <w:p w:rsidR="00B9305B" w:rsidRPr="00B9305B" w:rsidRDefault="00B9305B" w:rsidP="00B930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ind w:left="-108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B9305B" w:rsidRPr="00B9305B" w:rsidRDefault="00B9305B" w:rsidP="00B9305B">
            <w:pPr>
              <w:suppressAutoHyphens/>
              <w:spacing w:after="120" w:line="240" w:lineRule="auto"/>
              <w:ind w:left="-108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ind w:left="-108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ind w:left="-108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ind w:left="-108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ind w:left="-108" w:firstLine="709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536 433,13</w:t>
            </w:r>
          </w:p>
          <w:p w:rsidR="00B9305B" w:rsidRPr="00B9305B" w:rsidRDefault="00B9305B" w:rsidP="00B9305B">
            <w:pPr>
              <w:suppressAutoHyphens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05B" w:rsidRPr="00B9305B" w:rsidRDefault="00B9305B" w:rsidP="00B9305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305B" w:rsidRPr="00B9305B" w:rsidTr="00145735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12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B9305B" w:rsidRPr="00B9305B" w:rsidRDefault="00B9305B" w:rsidP="00B93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120" w:line="240" w:lineRule="auto"/>
              <w:ind w:left="-108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lang w:eastAsia="ru-RU"/>
              </w:rPr>
              <w:t>49683,57</w:t>
            </w:r>
          </w:p>
        </w:tc>
      </w:tr>
      <w:tr w:rsidR="00B9305B" w:rsidRPr="00B9305B" w:rsidTr="00145735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2552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 xml:space="preserve">Инженерно-экологическое </w:t>
            </w:r>
            <w:proofErr w:type="spellStart"/>
            <w:proofErr w:type="gramStart"/>
            <w:r w:rsidRPr="00B9305B">
              <w:rPr>
                <w:rFonts w:ascii="Times New Roman" w:eastAsia="Times New Roman" w:hAnsi="Times New Roman" w:cs="Times New Roman"/>
              </w:rPr>
              <w:t>обсле-дование</w:t>
            </w:r>
            <w:proofErr w:type="spellEnd"/>
            <w:proofErr w:type="gramEnd"/>
          </w:p>
        </w:tc>
        <w:tc>
          <w:tcPr>
            <w:tcW w:w="3277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Смета (Приложение № 2)</w:t>
            </w:r>
          </w:p>
        </w:tc>
        <w:tc>
          <w:tcPr>
            <w:tcW w:w="2363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73558,50</w:t>
            </w:r>
          </w:p>
        </w:tc>
      </w:tr>
      <w:tr w:rsidR="00B9305B" w:rsidRPr="00B9305B" w:rsidTr="00145735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659 675,20</w:t>
            </w:r>
          </w:p>
        </w:tc>
      </w:tr>
      <w:tr w:rsidR="00B9305B" w:rsidRPr="00B9305B" w:rsidTr="00145735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118 741,54</w:t>
            </w:r>
          </w:p>
        </w:tc>
      </w:tr>
      <w:tr w:rsidR="00B9305B" w:rsidRPr="00B9305B" w:rsidTr="00145735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B9305B" w:rsidRPr="00B9305B" w:rsidRDefault="00B9305B" w:rsidP="00B9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05B">
              <w:rPr>
                <w:rFonts w:ascii="Times New Roman" w:eastAsia="Times New Roman" w:hAnsi="Times New Roman" w:cs="Times New Roman"/>
              </w:rPr>
              <w:t>778 416,74</w:t>
            </w:r>
          </w:p>
        </w:tc>
      </w:tr>
    </w:tbl>
    <w:p w:rsidR="00B9305B" w:rsidRPr="00B9305B" w:rsidRDefault="00B9305B" w:rsidP="00B930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Pr="00B9305B" w:rsidRDefault="00B9305B" w:rsidP="00B930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305B">
        <w:rPr>
          <w:rFonts w:ascii="Times New Roman" w:eastAsia="Times New Roman" w:hAnsi="Times New Roman" w:cs="Times New Roman"/>
          <w:sz w:val="24"/>
          <w:szCs w:val="24"/>
        </w:rPr>
        <w:t>Коэффициент аукционного снижения: 0,</w:t>
      </w:r>
      <w:r>
        <w:rPr>
          <w:rFonts w:ascii="Times New Roman" w:eastAsia="Times New Roman" w:hAnsi="Times New Roman" w:cs="Times New Roman"/>
          <w:sz w:val="24"/>
          <w:szCs w:val="24"/>
        </w:rPr>
        <w:t>96349418179</w:t>
      </w:r>
    </w:p>
    <w:p w:rsidR="00B9305B" w:rsidRDefault="00B9305B" w:rsidP="00B930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305B">
        <w:rPr>
          <w:rFonts w:ascii="Times New Roman" w:eastAsia="Times New Roman" w:hAnsi="Times New Roman" w:cs="Times New Roman"/>
          <w:sz w:val="24"/>
          <w:szCs w:val="24"/>
        </w:rPr>
        <w:t xml:space="preserve">Итого цена контракта с учетом коэффициента аукционного снижения: </w:t>
      </w:r>
      <w:r>
        <w:rPr>
          <w:rFonts w:ascii="Times New Roman" w:eastAsia="Times New Roman" w:hAnsi="Times New Roman" w:cs="Times New Roman"/>
          <w:sz w:val="24"/>
          <w:szCs w:val="24"/>
        </w:rPr>
        <w:t>750000,00</w:t>
      </w:r>
      <w:r w:rsidRPr="00B9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05B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B9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05B" w:rsidRPr="00B9305B" w:rsidRDefault="00B9305B" w:rsidP="00B930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05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Семьсот пятьдесят</w:t>
      </w:r>
      <w:r w:rsidRPr="00B9305B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9305B">
        <w:rPr>
          <w:rFonts w:ascii="Times New Roman" w:eastAsia="Times New Roman" w:hAnsi="Times New Roman" w:cs="Times New Roman"/>
          <w:sz w:val="24"/>
          <w:szCs w:val="24"/>
        </w:rPr>
        <w:t xml:space="preserve"> копеек)</w:t>
      </w:r>
    </w:p>
    <w:p w:rsidR="00B9305B" w:rsidRDefault="00B9305B" w:rsidP="00B930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B930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B930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Pr="00B9305B" w:rsidRDefault="00B9305B" w:rsidP="00B9305B">
      <w:pPr>
        <w:rPr>
          <w:rFonts w:ascii="Times New Roman" w:eastAsia="Times New Roman" w:hAnsi="Times New Roman" w:cs="Times New Roman"/>
          <w:sz w:val="24"/>
          <w:szCs w:val="24"/>
        </w:rPr>
      </w:pPr>
      <w:r w:rsidRPr="00B9305B">
        <w:rPr>
          <w:rFonts w:ascii="Times New Roman" w:eastAsia="Times New Roman" w:hAnsi="Times New Roman" w:cs="Times New Roman"/>
          <w:sz w:val="24"/>
          <w:szCs w:val="24"/>
        </w:rPr>
        <w:t>Начальник ОГХ МА МО город Петергоф                            Рождественский И.В.</w:t>
      </w:r>
    </w:p>
    <w:p w:rsidR="00B9305B" w:rsidRDefault="00B9305B" w:rsidP="00B930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B930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Pr="00B9305B" w:rsidRDefault="00B9305B" w:rsidP="00B930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86A" w:rsidRPr="00CE386A" w:rsidRDefault="00CE386A" w:rsidP="00CE38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8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91C9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E386A" w:rsidRPr="00CE386A" w:rsidRDefault="00CE386A" w:rsidP="00CE38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86A"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программе.</w:t>
      </w:r>
    </w:p>
    <w:p w:rsidR="00CE386A" w:rsidRPr="00CE386A" w:rsidRDefault="00CE386A" w:rsidP="00CE38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86A" w:rsidRPr="00CE386A" w:rsidRDefault="00CE386A" w:rsidP="00CE38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86A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E386A" w:rsidRPr="00CE386A" w:rsidRDefault="00CE386A" w:rsidP="00CE38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86A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:rsidR="00CE386A" w:rsidRPr="00CE386A" w:rsidRDefault="00CE386A" w:rsidP="00CE38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86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CE386A" w:rsidRPr="00CE386A" w:rsidRDefault="00CE386A" w:rsidP="00CE38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86A" w:rsidRDefault="00CE386A" w:rsidP="00CE38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86A">
        <w:rPr>
          <w:rFonts w:ascii="Times New Roman" w:eastAsia="Times New Roman" w:hAnsi="Times New Roman" w:cs="Times New Roman"/>
          <w:sz w:val="24"/>
          <w:szCs w:val="24"/>
        </w:rPr>
        <w:t xml:space="preserve">_________________ А.В. </w:t>
      </w:r>
      <w:proofErr w:type="spellStart"/>
      <w:r w:rsidRPr="00CE386A">
        <w:rPr>
          <w:rFonts w:ascii="Times New Roman" w:eastAsia="Times New Roman" w:hAnsi="Times New Roman" w:cs="Times New Roman"/>
          <w:sz w:val="24"/>
          <w:szCs w:val="24"/>
        </w:rPr>
        <w:t>Шифман</w:t>
      </w:r>
      <w:proofErr w:type="spellEnd"/>
    </w:p>
    <w:p w:rsidR="00CE386A" w:rsidRPr="00CE386A" w:rsidRDefault="00CE386A" w:rsidP="00CE38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CE386A" w:rsidRPr="00CE386A" w:rsidTr="00145735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CE386A" w:rsidRPr="00CE386A" w:rsidRDefault="00CE386A" w:rsidP="00CE386A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E386A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E386A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CE386A" w:rsidRPr="00CE386A" w:rsidTr="00145735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386A" w:rsidRPr="00CE386A" w:rsidRDefault="00CE386A" w:rsidP="002A2F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CE386A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документации </w:t>
            </w:r>
            <w:proofErr w:type="gramStart"/>
            <w:r w:rsidRPr="00CE386A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по  </w:t>
            </w:r>
            <w:r w:rsidR="002A2F02" w:rsidRPr="002A2F02">
              <w:rPr>
                <w:rFonts w:ascii="Times New Roman" w:eastAsia="Arial Unicode MS" w:hAnsi="Times New Roman" w:cs="Times New Roman"/>
                <w:bCs/>
                <w:lang w:eastAsia="ru-RU"/>
              </w:rPr>
              <w:t>созданию</w:t>
            </w:r>
            <w:proofErr w:type="gramEnd"/>
            <w:r w:rsidR="002A2F02" w:rsidRPr="002A2F02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зоны отдыха на </w:t>
            </w:r>
            <w:proofErr w:type="spellStart"/>
            <w:r w:rsidR="002A2F02" w:rsidRPr="002A2F02">
              <w:rPr>
                <w:rFonts w:ascii="Times New Roman" w:eastAsia="Arial Unicode MS" w:hAnsi="Times New Roman" w:cs="Times New Roman"/>
                <w:bCs/>
                <w:lang w:eastAsia="ru-RU"/>
              </w:rPr>
              <w:t>внутридворовой</w:t>
            </w:r>
            <w:proofErr w:type="spellEnd"/>
            <w:r w:rsidR="002A2F02" w:rsidRPr="002A2F02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территории дома № 10 по </w:t>
            </w:r>
            <w:proofErr w:type="spellStart"/>
            <w:r w:rsidR="002A2F02" w:rsidRPr="002A2F02">
              <w:rPr>
                <w:rFonts w:ascii="Times New Roman" w:eastAsia="Arial Unicode MS" w:hAnsi="Times New Roman" w:cs="Times New Roman"/>
                <w:bCs/>
                <w:lang w:eastAsia="ru-RU"/>
              </w:rPr>
              <w:t>Ропшинскому</w:t>
            </w:r>
            <w:proofErr w:type="spellEnd"/>
            <w:r w:rsidR="002A2F02" w:rsidRPr="002A2F02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шоссе </w:t>
            </w:r>
            <w:r w:rsidR="002A2F02">
              <w:rPr>
                <w:rFonts w:ascii="Times New Roman" w:eastAsia="Arial Unicode MS" w:hAnsi="Times New Roman" w:cs="Times New Roman"/>
                <w:bCs/>
                <w:lang w:eastAsia="ru-RU"/>
              </w:rPr>
              <w:t>в</w:t>
            </w:r>
            <w:r w:rsidRPr="00CE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году. </w:t>
            </w:r>
          </w:p>
        </w:tc>
      </w:tr>
      <w:tr w:rsidR="00CE386A" w:rsidRPr="00CE386A" w:rsidTr="00145735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386A" w:rsidRPr="00CE386A" w:rsidRDefault="00CE386A" w:rsidP="00CE386A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E386A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CE386A" w:rsidRPr="00CE386A" w:rsidRDefault="00CE386A" w:rsidP="00CE386A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E386A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CE386A" w:rsidRPr="00CE386A" w:rsidRDefault="00CE386A" w:rsidP="00CE386A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CE386A" w:rsidRPr="00CE386A" w:rsidTr="00145735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CE386A" w:rsidRPr="00CE386A" w:rsidRDefault="00CE386A" w:rsidP="00CE38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86A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CE386A" w:rsidRPr="00CE386A" w:rsidTr="00145735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CE386A" w:rsidRPr="00CE386A" w:rsidRDefault="00CE386A" w:rsidP="00CE386A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CE386A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386A" w:rsidRPr="00CE386A" w:rsidTr="00145735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1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CE386A">
              <w:rPr>
                <w:rFonts w:ascii="Times New Roman" w:eastAsia="Times New Roman" w:hAnsi="Times New Roman" w:cs="Times New Roman"/>
              </w:rPr>
              <w:t xml:space="preserve"> проектируемых территорий 0,45 га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</w:t>
            </w:r>
            <w:proofErr w:type="gramStart"/>
            <w:r w:rsidRPr="00CE386A">
              <w:rPr>
                <w:rFonts w:ascii="Times New Roman" w:eastAsia="Times New Roman" w:hAnsi="Times New Roman" w:cs="Times New Roman"/>
              </w:rPr>
              <w:t>»,табл.</w:t>
            </w:r>
            <w:proofErr w:type="gramEnd"/>
            <w:r w:rsidRPr="00CE386A">
              <w:rPr>
                <w:rFonts w:ascii="Times New Roman" w:eastAsia="Times New Roman" w:hAnsi="Times New Roman" w:cs="Times New Roman"/>
              </w:rPr>
              <w:t>3, п.1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 xml:space="preserve">К1 = 48 </w:t>
            </w:r>
            <w:proofErr w:type="gramStart"/>
            <w:r w:rsidRPr="00CE386A">
              <w:rPr>
                <w:rFonts w:ascii="Times New Roman" w:eastAsia="Times New Roman" w:hAnsi="Times New Roman" w:cs="Times New Roman"/>
              </w:rPr>
              <w:t>%  от</w:t>
            </w:r>
            <w:proofErr w:type="gramEnd"/>
            <w:r w:rsidRPr="00CE386A">
              <w:rPr>
                <w:rFonts w:ascii="Times New Roman" w:eastAsia="Times New Roman" w:hAnsi="Times New Roman" w:cs="Times New Roman"/>
              </w:rPr>
              <w:t xml:space="preserve"> базовой цены на разработку проектной документации  табл.9, п.3 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 xml:space="preserve">К2 =3,84- коэффициент перехода в текущий уровень </w:t>
            </w:r>
            <w:proofErr w:type="gramStart"/>
            <w:r w:rsidRPr="00CE386A">
              <w:rPr>
                <w:rFonts w:ascii="Times New Roman" w:eastAsia="Times New Roman" w:hAnsi="Times New Roman" w:cs="Times New Roman"/>
              </w:rPr>
              <w:t>цен  (</w:t>
            </w:r>
            <w:proofErr w:type="gramEnd"/>
            <w:r w:rsidRPr="00CE386A">
              <w:rPr>
                <w:rFonts w:ascii="Times New Roman" w:eastAsia="Times New Roman" w:hAnsi="Times New Roman" w:cs="Times New Roman"/>
              </w:rPr>
              <w:t xml:space="preserve">письмо Министерства строительства и жилищно-коммунального хозяйства РФ от </w:t>
            </w:r>
            <w:proofErr w:type="spellStart"/>
            <w:r w:rsidRPr="00CE386A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CE386A">
              <w:rPr>
                <w:rFonts w:ascii="Times New Roman" w:eastAsia="Times New Roman" w:hAnsi="Times New Roman" w:cs="Times New Roman"/>
              </w:rPr>
              <w:t xml:space="preserve"> 13 августа 2015 г. N 25760-ЮР/08 , Приложение 3)</w:t>
            </w:r>
          </w:p>
        </w:tc>
        <w:tc>
          <w:tcPr>
            <w:tcW w:w="2363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 xml:space="preserve">(а + </w:t>
            </w:r>
            <w:proofErr w:type="spellStart"/>
            <w:r w:rsidRPr="00CE386A">
              <w:rPr>
                <w:rFonts w:ascii="Times New Roman" w:eastAsia="Times New Roman" w:hAnsi="Times New Roman" w:cs="Times New Roman"/>
              </w:rPr>
              <w:t>b</w:t>
            </w:r>
            <w:proofErr w:type="gramStart"/>
            <w:r w:rsidRPr="00CE386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CE386A">
              <w:rPr>
                <w:rFonts w:ascii="Times New Roman" w:eastAsia="Times New Roman" w:hAnsi="Times New Roman" w:cs="Times New Roman"/>
              </w:rPr>
              <w:t>)*</w:t>
            </w:r>
            <w:proofErr w:type="gramEnd"/>
            <w:r w:rsidRPr="00CE386A">
              <w:rPr>
                <w:rFonts w:ascii="Times New Roman" w:eastAsia="Times New Roman" w:hAnsi="Times New Roman" w:cs="Times New Roman"/>
              </w:rPr>
              <w:t>К1*К2,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руб.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(55,88+189,64*0,45)*0,48*3,84*1000 = 260293,02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86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CE386A" w:rsidRPr="00CE386A" w:rsidRDefault="00CE386A" w:rsidP="00CE38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386A" w:rsidRPr="00CE386A" w:rsidRDefault="00CE386A" w:rsidP="00CE38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260 293,02</w:t>
            </w: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386A" w:rsidRPr="00CE386A" w:rsidTr="00145735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8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CE386A" w:rsidRPr="00CE386A" w:rsidRDefault="00CE386A" w:rsidP="00CE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86A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386A">
              <w:rPr>
                <w:rFonts w:ascii="Times New Roman" w:eastAsia="Times New Roman" w:hAnsi="Times New Roman" w:cs="Times New Roman"/>
                <w:lang w:eastAsia="ru-RU"/>
              </w:rPr>
              <w:t>40392,26</w:t>
            </w:r>
          </w:p>
        </w:tc>
      </w:tr>
      <w:tr w:rsidR="00CE386A" w:rsidRPr="00CE386A" w:rsidTr="00145735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2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 xml:space="preserve">Инженерно-экологическое </w:t>
            </w:r>
            <w:proofErr w:type="spellStart"/>
            <w:proofErr w:type="gramStart"/>
            <w:r w:rsidRPr="00CE386A">
              <w:rPr>
                <w:rFonts w:ascii="Times New Roman" w:eastAsia="Times New Roman" w:hAnsi="Times New Roman" w:cs="Times New Roman"/>
              </w:rPr>
              <w:t>обсле-дование</w:t>
            </w:r>
            <w:proofErr w:type="spellEnd"/>
            <w:proofErr w:type="gramEnd"/>
          </w:p>
        </w:tc>
        <w:tc>
          <w:tcPr>
            <w:tcW w:w="3277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Расчет стоимости (Приложение № 2)</w:t>
            </w:r>
          </w:p>
        </w:tc>
        <w:tc>
          <w:tcPr>
            <w:tcW w:w="2363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58700,07</w:t>
            </w:r>
          </w:p>
        </w:tc>
      </w:tr>
      <w:tr w:rsidR="00CE386A" w:rsidRPr="00CE386A" w:rsidTr="00145735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359 385,35</w:t>
            </w:r>
          </w:p>
        </w:tc>
      </w:tr>
      <w:tr w:rsidR="00CE386A" w:rsidRPr="00CE386A" w:rsidTr="00145735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64 689,36</w:t>
            </w:r>
          </w:p>
        </w:tc>
      </w:tr>
      <w:tr w:rsidR="00CE386A" w:rsidRPr="00CE386A" w:rsidTr="00145735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CE386A" w:rsidRPr="00CE386A" w:rsidRDefault="00CE386A" w:rsidP="00CE3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386A">
              <w:rPr>
                <w:rFonts w:ascii="Times New Roman" w:eastAsia="Times New Roman" w:hAnsi="Times New Roman" w:cs="Times New Roman"/>
              </w:rPr>
              <w:t>424 074,71</w:t>
            </w:r>
          </w:p>
        </w:tc>
      </w:tr>
    </w:tbl>
    <w:p w:rsidR="00CE386A" w:rsidRPr="00CE386A" w:rsidRDefault="00CE386A" w:rsidP="00CE38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386A">
        <w:rPr>
          <w:rFonts w:ascii="Times New Roman" w:eastAsia="Times New Roman" w:hAnsi="Times New Roman" w:cs="Times New Roman"/>
          <w:sz w:val="24"/>
          <w:szCs w:val="24"/>
        </w:rPr>
        <w:t>Коэффициент аукционного снижения: 0,</w:t>
      </w:r>
      <w:r>
        <w:rPr>
          <w:rFonts w:ascii="Times New Roman" w:eastAsia="Times New Roman" w:hAnsi="Times New Roman" w:cs="Times New Roman"/>
          <w:sz w:val="24"/>
          <w:szCs w:val="24"/>
        </w:rPr>
        <w:t>44567618757</w:t>
      </w:r>
    </w:p>
    <w:p w:rsidR="00CE386A" w:rsidRPr="00CE386A" w:rsidRDefault="00CE386A" w:rsidP="00CE38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38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 цена контракта с учетом коэффициента аукционного снижения: </w:t>
      </w:r>
      <w:r>
        <w:rPr>
          <w:rFonts w:ascii="Times New Roman" w:eastAsia="Times New Roman" w:hAnsi="Times New Roman" w:cs="Times New Roman"/>
          <w:sz w:val="24"/>
          <w:szCs w:val="24"/>
        </w:rPr>
        <w:t>189</w:t>
      </w:r>
      <w:r w:rsidRPr="00CE386A">
        <w:rPr>
          <w:rFonts w:ascii="Times New Roman" w:eastAsia="Times New Roman" w:hAnsi="Times New Roman" w:cs="Times New Roman"/>
          <w:sz w:val="24"/>
          <w:szCs w:val="24"/>
        </w:rPr>
        <w:t xml:space="preserve">000,00 </w:t>
      </w:r>
      <w:proofErr w:type="spellStart"/>
      <w:r w:rsidRPr="00CE386A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CE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386A" w:rsidRPr="00CE386A" w:rsidRDefault="00CE386A" w:rsidP="00CE38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386A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eastAsia="Times New Roman" w:hAnsi="Times New Roman" w:cs="Times New Roman"/>
          <w:sz w:val="24"/>
          <w:szCs w:val="24"/>
        </w:rPr>
        <w:t>то восемьдесят девять</w:t>
      </w:r>
      <w:r w:rsidRPr="00CE386A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 00 копеек)</w:t>
      </w:r>
    </w:p>
    <w:p w:rsidR="00CE386A" w:rsidRPr="00CE386A" w:rsidRDefault="00CE386A" w:rsidP="00CE38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E386A" w:rsidRPr="00CE386A" w:rsidRDefault="00CE386A" w:rsidP="00CE38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E386A" w:rsidRPr="00CE386A" w:rsidRDefault="00CE386A" w:rsidP="00CE38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E386A" w:rsidRPr="00CE386A" w:rsidRDefault="00CE386A" w:rsidP="00CE38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386A">
        <w:rPr>
          <w:rFonts w:ascii="Times New Roman" w:eastAsia="Times New Roman" w:hAnsi="Times New Roman" w:cs="Times New Roman"/>
          <w:sz w:val="24"/>
          <w:szCs w:val="24"/>
        </w:rPr>
        <w:t>Начальник ОГХ МА МО город Петергоф                            Рождественский И.В.</w:t>
      </w: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05B" w:rsidRDefault="00B9305B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Pr="00412151" w:rsidRDefault="00412151" w:rsidP="004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1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12151" w:rsidRPr="00412151" w:rsidRDefault="00412151" w:rsidP="004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151"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программе.</w:t>
      </w:r>
    </w:p>
    <w:p w:rsidR="00412151" w:rsidRPr="00412151" w:rsidRDefault="00412151" w:rsidP="004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Pr="00412151" w:rsidRDefault="00412151" w:rsidP="004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15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12151" w:rsidRPr="00412151" w:rsidRDefault="00412151" w:rsidP="004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151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:rsidR="00412151" w:rsidRPr="00412151" w:rsidRDefault="00412151" w:rsidP="004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15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412151" w:rsidRPr="00412151" w:rsidRDefault="00412151" w:rsidP="00412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Pr="00412151" w:rsidRDefault="00412151" w:rsidP="0041215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151">
        <w:rPr>
          <w:rFonts w:ascii="Times New Roman" w:eastAsia="Times New Roman" w:hAnsi="Times New Roman" w:cs="Times New Roman"/>
          <w:sz w:val="24"/>
          <w:szCs w:val="24"/>
        </w:rPr>
        <w:t xml:space="preserve">_________________ А.В. </w:t>
      </w:r>
      <w:proofErr w:type="spellStart"/>
      <w:r w:rsidRPr="00412151">
        <w:rPr>
          <w:rFonts w:ascii="Times New Roman" w:eastAsia="Times New Roman" w:hAnsi="Times New Roman" w:cs="Times New Roman"/>
          <w:sz w:val="24"/>
          <w:szCs w:val="24"/>
        </w:rPr>
        <w:t>Шифман</w:t>
      </w:r>
      <w:proofErr w:type="spellEnd"/>
    </w:p>
    <w:p w:rsidR="00412151" w:rsidRPr="00412151" w:rsidRDefault="00412151" w:rsidP="00412151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412151" w:rsidRPr="00412151" w:rsidRDefault="00412151" w:rsidP="004121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151">
        <w:rPr>
          <w:rFonts w:ascii="Times New Roman" w:eastAsia="Calibri" w:hAnsi="Times New Roman" w:cs="Times New Roman"/>
          <w:b/>
          <w:sz w:val="24"/>
          <w:szCs w:val="24"/>
        </w:rPr>
        <w:t>Смета расходов на</w:t>
      </w:r>
      <w:r w:rsidRPr="00412151">
        <w:rPr>
          <w:rFonts w:ascii="Calibri" w:eastAsia="Calibri" w:hAnsi="Calibri" w:cs="Times New Roman"/>
        </w:rPr>
        <w:t xml:space="preserve"> </w:t>
      </w:r>
      <w:r w:rsidRPr="00412151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разработку </w:t>
      </w:r>
    </w:p>
    <w:p w:rsidR="00412151" w:rsidRPr="00412151" w:rsidRDefault="00412151" w:rsidP="004121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151">
        <w:rPr>
          <w:rFonts w:ascii="Times New Roman" w:eastAsia="Calibri" w:hAnsi="Times New Roman" w:cs="Times New Roman"/>
          <w:b/>
          <w:sz w:val="24"/>
          <w:szCs w:val="24"/>
        </w:rPr>
        <w:t>проекта производства работ для получения ордеров ГАТИ, оказание услуг по получению согласований для закрытия ордеров ГАТИ.</w:t>
      </w:r>
    </w:p>
    <w:tbl>
      <w:tblPr>
        <w:tblStyle w:val="a6"/>
        <w:tblW w:w="8220" w:type="dxa"/>
        <w:tblLayout w:type="fixed"/>
        <w:tblLook w:val="04A0" w:firstRow="1" w:lastRow="0" w:firstColumn="1" w:lastColumn="0" w:noHBand="0" w:noVBand="1"/>
      </w:tblPr>
      <w:tblGrid>
        <w:gridCol w:w="591"/>
        <w:gridCol w:w="1990"/>
        <w:gridCol w:w="17"/>
        <w:gridCol w:w="5622"/>
      </w:tblGrid>
      <w:tr w:rsidR="00412151" w:rsidRPr="00412151" w:rsidTr="00145735">
        <w:trPr>
          <w:trHeight w:val="81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b/>
                <w:sz w:val="24"/>
                <w:szCs w:val="24"/>
              </w:rPr>
              <w:t>№ п/п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b/>
                <w:sz w:val="24"/>
                <w:szCs w:val="24"/>
              </w:rPr>
              <w:t>Наименование программы, стоимость руб.</w:t>
            </w:r>
          </w:p>
        </w:tc>
      </w:tr>
      <w:tr w:rsidR="00412151" w:rsidRPr="00412151" w:rsidTr="00145735">
        <w:trPr>
          <w:trHeight w:val="8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51" w:rsidRPr="00412151" w:rsidRDefault="00412151" w:rsidP="0041215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51" w:rsidRPr="00412151" w:rsidRDefault="00412151" w:rsidP="0041215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b/>
                <w:sz w:val="24"/>
                <w:szCs w:val="24"/>
                <w:lang w:eastAsia="ar-SA"/>
              </w:rPr>
              <w:t xml:space="preserve">«Создание зон отдыха на территории муниципального образования» на 2016 год» </w:t>
            </w:r>
          </w:p>
        </w:tc>
      </w:tr>
      <w:tr w:rsidR="00412151" w:rsidRPr="00412151" w:rsidTr="00145735">
        <w:trPr>
          <w:trHeight w:val="4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sz w:val="24"/>
                <w:szCs w:val="24"/>
              </w:rPr>
              <w:t>1.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rPr>
                <w:rFonts w:ascii="Calibri" w:eastAsia="Calibri" w:hAnsi="Calibri"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sz w:val="24"/>
                <w:szCs w:val="24"/>
              </w:rPr>
              <w:t>Разработка проекта производства работ для получения ордеров ГАТИ (при необходимости продление ордера) (70%)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105000,0</w:t>
            </w:r>
            <w:r w:rsidRPr="00412151">
              <w:rPr>
                <w:rFonts w:ascii="Calibri" w:eastAsia="Calibri" w:hAnsi="Calibri"/>
                <w:sz w:val="24"/>
                <w:szCs w:val="24"/>
              </w:rPr>
              <w:t>0 рублей.</w:t>
            </w:r>
          </w:p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sz w:val="24"/>
                <w:szCs w:val="24"/>
              </w:rPr>
              <w:t>с учётом коэффициента снижения</w:t>
            </w:r>
            <w:r w:rsidR="003B1DDC">
              <w:rPr>
                <w:rFonts w:ascii="Calibri" w:eastAsia="Calibri" w:hAnsi="Calibri"/>
                <w:sz w:val="24"/>
                <w:szCs w:val="24"/>
              </w:rPr>
              <w:t xml:space="preserve"> (0,99959183673)</w:t>
            </w:r>
            <w:r w:rsidRPr="00412151">
              <w:rPr>
                <w:rFonts w:ascii="Calibri" w:eastAsia="Calibri" w:hAnsi="Calibri"/>
                <w:sz w:val="24"/>
                <w:szCs w:val="24"/>
              </w:rPr>
              <w:t xml:space="preserve"> после проведённых конкурсных процедур:</w:t>
            </w:r>
          </w:p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104957,14</w:t>
            </w:r>
            <w:r w:rsidRPr="00412151">
              <w:rPr>
                <w:rFonts w:ascii="Calibri" w:eastAsia="Calibri" w:hAnsi="Calibri"/>
                <w:sz w:val="24"/>
                <w:szCs w:val="24"/>
              </w:rPr>
              <w:t xml:space="preserve"> рублей.</w:t>
            </w:r>
          </w:p>
        </w:tc>
      </w:tr>
      <w:tr w:rsidR="00412151" w:rsidRPr="00412151" w:rsidTr="00145735">
        <w:trPr>
          <w:trHeight w:val="9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sz w:val="24"/>
                <w:szCs w:val="24"/>
              </w:rPr>
              <w:t>2.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sz w:val="24"/>
                <w:szCs w:val="24"/>
              </w:rPr>
              <w:t xml:space="preserve">Получение согласований для закрытия ордеров ГАТИ </w:t>
            </w:r>
          </w:p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sz w:val="24"/>
                <w:szCs w:val="24"/>
              </w:rPr>
              <w:t xml:space="preserve"> (30%)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45</w:t>
            </w:r>
            <w:r w:rsidRPr="00412151">
              <w:rPr>
                <w:rFonts w:ascii="Calibri" w:eastAsia="Calibri" w:hAnsi="Calibri"/>
                <w:sz w:val="24"/>
                <w:szCs w:val="24"/>
              </w:rPr>
              <w:t> 000,00рублей.</w:t>
            </w:r>
          </w:p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12151">
              <w:rPr>
                <w:rFonts w:ascii="Calibri" w:eastAsia="Calibri" w:hAnsi="Calibri"/>
              </w:rPr>
              <w:t xml:space="preserve"> </w:t>
            </w:r>
            <w:r w:rsidRPr="00412151">
              <w:rPr>
                <w:rFonts w:ascii="Calibri" w:eastAsia="Calibri" w:hAnsi="Calibri"/>
                <w:sz w:val="24"/>
                <w:szCs w:val="24"/>
              </w:rPr>
              <w:t>с учётом коэффициента снижения</w:t>
            </w:r>
            <w:r w:rsidR="00285E8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285E8F" w:rsidRPr="00285E8F">
              <w:rPr>
                <w:rFonts w:ascii="Calibri" w:eastAsia="Calibri" w:hAnsi="Calibri"/>
                <w:sz w:val="24"/>
                <w:szCs w:val="24"/>
              </w:rPr>
              <w:t>(0,99959183673)</w:t>
            </w:r>
            <w:r w:rsidRPr="00412151">
              <w:rPr>
                <w:rFonts w:ascii="Calibri" w:eastAsia="Calibri" w:hAnsi="Calibri"/>
                <w:sz w:val="24"/>
                <w:szCs w:val="24"/>
              </w:rPr>
              <w:t xml:space="preserve"> после проведённых конкурсных процедур:</w:t>
            </w:r>
          </w:p>
          <w:p w:rsidR="00412151" w:rsidRPr="00412151" w:rsidRDefault="00412151" w:rsidP="0041215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44981,63</w:t>
            </w:r>
            <w:r w:rsidRPr="00412151">
              <w:rPr>
                <w:rFonts w:ascii="Calibri" w:eastAsia="Calibri" w:hAnsi="Calibri"/>
                <w:sz w:val="24"/>
                <w:szCs w:val="24"/>
              </w:rPr>
              <w:t xml:space="preserve"> рублей.</w:t>
            </w:r>
          </w:p>
        </w:tc>
      </w:tr>
      <w:tr w:rsidR="00412151" w:rsidRPr="00412151" w:rsidTr="00145735">
        <w:trPr>
          <w:trHeight w:val="45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rPr>
                <w:rFonts w:ascii="Calibri" w:eastAsia="Calibri" w:hAnsi="Calibri"/>
                <w:sz w:val="24"/>
                <w:szCs w:val="24"/>
              </w:rPr>
            </w:pPr>
            <w:r w:rsidRPr="00412151">
              <w:rPr>
                <w:rFonts w:ascii="Calibri" w:eastAsia="Calibri" w:hAnsi="Calibri"/>
                <w:sz w:val="24"/>
                <w:szCs w:val="24"/>
              </w:rPr>
              <w:t>Итого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51" w:rsidRPr="00412151" w:rsidRDefault="00412151" w:rsidP="00412151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149938,77</w:t>
            </w:r>
            <w:r w:rsidRPr="00412151">
              <w:rPr>
                <w:rFonts w:ascii="Calibri" w:eastAsia="Calibri" w:hAnsi="Calibri"/>
                <w:sz w:val="24"/>
                <w:szCs w:val="24"/>
              </w:rPr>
              <w:t xml:space="preserve"> рублей.</w:t>
            </w:r>
          </w:p>
        </w:tc>
      </w:tr>
    </w:tbl>
    <w:p w:rsidR="00412151" w:rsidRPr="00412151" w:rsidRDefault="00412151" w:rsidP="00412151">
      <w:pPr>
        <w:rPr>
          <w:rFonts w:ascii="Calibri" w:eastAsia="Times New Roman" w:hAnsi="Calibri" w:cs="Times New Roman"/>
        </w:rPr>
      </w:pPr>
    </w:p>
    <w:p w:rsidR="00412151" w:rsidRPr="00412151" w:rsidRDefault="00412151" w:rsidP="00412151">
      <w:pPr>
        <w:rPr>
          <w:rFonts w:ascii="Times New Roman" w:eastAsia="Calibri" w:hAnsi="Times New Roman" w:cs="Times New Roman"/>
          <w:sz w:val="24"/>
          <w:szCs w:val="24"/>
        </w:rPr>
      </w:pPr>
    </w:p>
    <w:p w:rsidR="00412151" w:rsidRDefault="00412151" w:rsidP="00392F83">
      <w:pPr>
        <w:rPr>
          <w:rFonts w:ascii="Times New Roman" w:eastAsia="Times New Roman" w:hAnsi="Times New Roman" w:cs="Times New Roman"/>
          <w:sz w:val="24"/>
          <w:szCs w:val="24"/>
        </w:rPr>
      </w:pPr>
      <w:r w:rsidRPr="0041215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412151">
        <w:rPr>
          <w:rFonts w:ascii="Times New Roman" w:eastAsia="Calibri" w:hAnsi="Times New Roman" w:cs="Times New Roman"/>
          <w:sz w:val="24"/>
          <w:szCs w:val="24"/>
        </w:rPr>
        <w:t>Начальник  ОГХ</w:t>
      </w:r>
      <w:proofErr w:type="gramEnd"/>
      <w:r w:rsidRPr="004121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92F83">
        <w:rPr>
          <w:rFonts w:ascii="Times New Roman" w:eastAsia="Calibri" w:hAnsi="Times New Roman" w:cs="Times New Roman"/>
          <w:sz w:val="24"/>
          <w:szCs w:val="24"/>
        </w:rPr>
        <w:t>МА МО город Петергоф</w:t>
      </w:r>
      <w:r w:rsidRPr="004121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Рождественский И.В.</w:t>
      </w:r>
      <w:r w:rsidR="0039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12151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AE" w:rsidRDefault="00175BAE" w:rsidP="000045A5">
      <w:pPr>
        <w:spacing w:after="0" w:line="240" w:lineRule="auto"/>
      </w:pPr>
      <w:r>
        <w:separator/>
      </w:r>
    </w:p>
  </w:endnote>
  <w:endnote w:type="continuationSeparator" w:id="0">
    <w:p w:rsidR="00175BAE" w:rsidRDefault="00175BAE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AE" w:rsidRDefault="00175BAE" w:rsidP="000045A5">
      <w:pPr>
        <w:spacing w:after="0" w:line="240" w:lineRule="auto"/>
      </w:pPr>
      <w:r>
        <w:separator/>
      </w:r>
    </w:p>
  </w:footnote>
  <w:footnote w:type="continuationSeparator" w:id="0">
    <w:p w:rsidR="00175BAE" w:rsidRDefault="00175BAE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45A5"/>
    <w:rsid w:val="000052A2"/>
    <w:rsid w:val="000134B5"/>
    <w:rsid w:val="0003224B"/>
    <w:rsid w:val="00081D5F"/>
    <w:rsid w:val="000C16B2"/>
    <w:rsid w:val="000D126D"/>
    <w:rsid w:val="001302E7"/>
    <w:rsid w:val="00145D28"/>
    <w:rsid w:val="00175BAE"/>
    <w:rsid w:val="002100E0"/>
    <w:rsid w:val="00213C6A"/>
    <w:rsid w:val="0023332C"/>
    <w:rsid w:val="00285E8F"/>
    <w:rsid w:val="00295065"/>
    <w:rsid w:val="002A2F02"/>
    <w:rsid w:val="002A7341"/>
    <w:rsid w:val="002E2A2A"/>
    <w:rsid w:val="003422A1"/>
    <w:rsid w:val="003554CD"/>
    <w:rsid w:val="003713F7"/>
    <w:rsid w:val="00392F83"/>
    <w:rsid w:val="003B1DDC"/>
    <w:rsid w:val="003F6678"/>
    <w:rsid w:val="00412151"/>
    <w:rsid w:val="004C3A31"/>
    <w:rsid w:val="004D7DFA"/>
    <w:rsid w:val="005359EB"/>
    <w:rsid w:val="0058686D"/>
    <w:rsid w:val="00596635"/>
    <w:rsid w:val="005B7194"/>
    <w:rsid w:val="00633AD5"/>
    <w:rsid w:val="006B0C53"/>
    <w:rsid w:val="0071446D"/>
    <w:rsid w:val="00760EF5"/>
    <w:rsid w:val="0081262C"/>
    <w:rsid w:val="008C72C4"/>
    <w:rsid w:val="00991C98"/>
    <w:rsid w:val="009D4FAF"/>
    <w:rsid w:val="009D6CD4"/>
    <w:rsid w:val="00A003C8"/>
    <w:rsid w:val="00A1619C"/>
    <w:rsid w:val="00A37953"/>
    <w:rsid w:val="00A957F0"/>
    <w:rsid w:val="00B0761B"/>
    <w:rsid w:val="00B927A1"/>
    <w:rsid w:val="00B9305B"/>
    <w:rsid w:val="00BA1D53"/>
    <w:rsid w:val="00C162C4"/>
    <w:rsid w:val="00C77CF5"/>
    <w:rsid w:val="00CE386A"/>
    <w:rsid w:val="00D76CAE"/>
    <w:rsid w:val="00EE1158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8C12-0636-4C62-B718-74A45707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2016-07-21T08:39:00Z</cp:lastPrinted>
  <dcterms:created xsi:type="dcterms:W3CDTF">2016-05-13T09:14:00Z</dcterms:created>
  <dcterms:modified xsi:type="dcterms:W3CDTF">2016-07-27T14:30:00Z</dcterms:modified>
</cp:coreProperties>
</file>